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12B5" w14:textId="77777777" w:rsidR="00C0344E" w:rsidRDefault="00C0344E" w:rsidP="00C0344E">
      <w:pPr>
        <w:pStyle w:val="Odlomakpopisa"/>
        <w:jc w:val="both"/>
        <w:rPr>
          <w:lang w:val="hr-HR"/>
        </w:rPr>
      </w:pPr>
    </w:p>
    <w:p w14:paraId="17086540" w14:textId="7F2EED3C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Na temelju članka 54. Zakona o ustanovama („Narodne novine“, broj 76/93, 29/97, 47/99, 35/08</w:t>
      </w:r>
      <w:r w:rsidR="004C220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,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127/19</w:t>
      </w:r>
      <w:r w:rsidR="004C220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i 151/22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) i članka 37. Statuta Grada Šibenika („Službeni glasnik Grada Šibenika“, broj 2/21), Gradsko vijeće Grada Šibenika na 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="00CD579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13.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sjednici, od </w:t>
      </w:r>
      <w:r w:rsidR="00CD579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16.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ožujka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202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 godine, donosi</w:t>
      </w:r>
    </w:p>
    <w:p w14:paraId="38210445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5AD917F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EB3AB73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ZAKLJUČAK</w:t>
      </w:r>
    </w:p>
    <w:p w14:paraId="5DC52D59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o davanju prethodne suglasnosti na Prijedlog </w:t>
      </w:r>
    </w:p>
    <w:p w14:paraId="70698F9D" w14:textId="0791783E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 xml:space="preserve">Statuta  </w:t>
      </w:r>
      <w:r w:rsidR="00116FAF"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val="hr-HR" w:eastAsia="hr-HR"/>
        </w:rPr>
        <w:t>Pučkog otvorenog učilišta Šibenik</w:t>
      </w:r>
    </w:p>
    <w:p w14:paraId="1CB76389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2724F05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64E3AE6" w14:textId="52A35EA0" w:rsidR="00C0344E" w:rsidRDefault="00C0344E" w:rsidP="00C0344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Daje se prethodna suglasnost na Prijedlog Statuta  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Pučkog otvorenog učilišta Šibenik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u tekstu koji je utvrdilo 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Upravno vijeće 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Pučkog otvorenog učilišta Šibenik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na 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sjednici održanoj dana 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6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  s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iječnja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202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 godine.</w:t>
      </w:r>
    </w:p>
    <w:p w14:paraId="7236595A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A0EBCB2" w14:textId="77777777" w:rsidR="00C0344E" w:rsidRDefault="00C0344E" w:rsidP="00C0344E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Ovaj Zaključak će se objaviti u „Službenom glasniku Grada Šibenika“.</w:t>
      </w:r>
    </w:p>
    <w:p w14:paraId="1269BAD4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D311966" w14:textId="77777777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5FA85BB5" w14:textId="2AD6488B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KLASA:011-05/2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-01/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</w:t>
      </w:r>
    </w:p>
    <w:p w14:paraId="58D3201F" w14:textId="50E48309" w:rsidR="00C0344E" w:rsidRDefault="00C0344E" w:rsidP="00C0344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URBROJ: 2182</w:t>
      </w:r>
      <w:r w:rsidR="003B194A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1-02/1-2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-</w:t>
      </w:r>
      <w:r w:rsidR="00CD579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</w:p>
    <w:p w14:paraId="36841848" w14:textId="114CF876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Šibenik, 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 </w:t>
      </w:r>
      <w:r w:rsidR="00CD579D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16.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ožujka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 xml:space="preserve"> 202</w:t>
      </w:r>
      <w:r w:rsidR="00116FAF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3</w:t>
      </w: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</w:t>
      </w:r>
    </w:p>
    <w:p w14:paraId="04A465E4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31E5863D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D5BA4A8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4FC89A58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GRADSKO VIJEĆE GRADA ŠIBENIKA</w:t>
      </w:r>
    </w:p>
    <w:p w14:paraId="5DD60F96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820E3BA" w14:textId="77777777" w:rsidR="00C0344E" w:rsidRDefault="00C0344E" w:rsidP="00C0344E">
      <w:pPr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20CD488A" w14:textId="77777777" w:rsidR="00C0344E" w:rsidRDefault="00C0344E" w:rsidP="00C0344E">
      <w:pPr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E64943F" w14:textId="78EA4785" w:rsidR="00C0344E" w:rsidRDefault="00C0344E" w:rsidP="00C0344E">
      <w:pPr>
        <w:tabs>
          <w:tab w:val="left" w:pos="6420"/>
        </w:tabs>
        <w:suppressAutoHyphens w:val="0"/>
        <w:spacing w:after="0" w:line="240" w:lineRule="auto"/>
        <w:ind w:left="7080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                 PREDSJEDNIK</w:t>
      </w:r>
    </w:p>
    <w:p w14:paraId="739824FA" w14:textId="5A63AB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ab/>
        <w:t xml:space="preserve">  dr.sc. Dragan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Zlatović</w:t>
      </w:r>
      <w:r w:rsidR="003E500E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,v.r</w:t>
      </w:r>
      <w:proofErr w:type="spellEnd"/>
      <w:r w:rsidR="003E500E"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  <w:t>.</w:t>
      </w:r>
    </w:p>
    <w:p w14:paraId="2ECF80D5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698E4883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1280C154" w14:textId="77777777" w:rsidR="00C0344E" w:rsidRDefault="00C0344E" w:rsidP="00C0344E">
      <w:pPr>
        <w:tabs>
          <w:tab w:val="left" w:pos="6420"/>
        </w:tabs>
        <w:suppressAutoHyphens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hr-HR" w:eastAsia="hr-HR"/>
        </w:rPr>
      </w:pPr>
    </w:p>
    <w:p w14:paraId="70857107" w14:textId="77777777" w:rsidR="00C0344E" w:rsidRDefault="00C0344E" w:rsidP="00C0344E">
      <w:pPr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HR" w:eastAsia="hr-HR"/>
        </w:rPr>
      </w:pPr>
    </w:p>
    <w:p w14:paraId="4A4E1E9E" w14:textId="77777777" w:rsidR="00C0344E" w:rsidRDefault="00C0344E" w:rsidP="00C0344E"/>
    <w:p w14:paraId="4E982A99" w14:textId="77777777" w:rsidR="00AA58DE" w:rsidRDefault="00AA58DE"/>
    <w:sectPr w:rsidR="00AA5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8643D"/>
    <w:multiLevelType w:val="hybridMultilevel"/>
    <w:tmpl w:val="2A600566"/>
    <w:lvl w:ilvl="0" w:tplc="3D00AC64">
      <w:start w:val="1"/>
      <w:numFmt w:val="decimal"/>
      <w:lvlText w:val="%1."/>
      <w:lvlJc w:val="left"/>
      <w:pPr>
        <w:ind w:left="928" w:hanging="360"/>
      </w:pPr>
    </w:lvl>
    <w:lvl w:ilvl="1" w:tplc="041A0019">
      <w:start w:val="1"/>
      <w:numFmt w:val="lowerLetter"/>
      <w:lvlText w:val="%2."/>
      <w:lvlJc w:val="left"/>
      <w:pPr>
        <w:ind w:left="1648" w:hanging="360"/>
      </w:pPr>
    </w:lvl>
    <w:lvl w:ilvl="2" w:tplc="041A001B">
      <w:start w:val="1"/>
      <w:numFmt w:val="lowerRoman"/>
      <w:lvlText w:val="%3."/>
      <w:lvlJc w:val="right"/>
      <w:pPr>
        <w:ind w:left="2368" w:hanging="180"/>
      </w:pPr>
    </w:lvl>
    <w:lvl w:ilvl="3" w:tplc="041A000F">
      <w:start w:val="1"/>
      <w:numFmt w:val="decimal"/>
      <w:lvlText w:val="%4."/>
      <w:lvlJc w:val="left"/>
      <w:pPr>
        <w:ind w:left="3088" w:hanging="360"/>
      </w:pPr>
    </w:lvl>
    <w:lvl w:ilvl="4" w:tplc="041A0019">
      <w:start w:val="1"/>
      <w:numFmt w:val="lowerLetter"/>
      <w:lvlText w:val="%5."/>
      <w:lvlJc w:val="left"/>
      <w:pPr>
        <w:ind w:left="3808" w:hanging="360"/>
      </w:pPr>
    </w:lvl>
    <w:lvl w:ilvl="5" w:tplc="041A001B">
      <w:start w:val="1"/>
      <w:numFmt w:val="lowerRoman"/>
      <w:lvlText w:val="%6."/>
      <w:lvlJc w:val="right"/>
      <w:pPr>
        <w:ind w:left="4528" w:hanging="180"/>
      </w:pPr>
    </w:lvl>
    <w:lvl w:ilvl="6" w:tplc="041A000F">
      <w:start w:val="1"/>
      <w:numFmt w:val="decimal"/>
      <w:lvlText w:val="%7."/>
      <w:lvlJc w:val="left"/>
      <w:pPr>
        <w:ind w:left="5248" w:hanging="360"/>
      </w:pPr>
    </w:lvl>
    <w:lvl w:ilvl="7" w:tplc="041A0019">
      <w:start w:val="1"/>
      <w:numFmt w:val="lowerLetter"/>
      <w:lvlText w:val="%8."/>
      <w:lvlJc w:val="left"/>
      <w:pPr>
        <w:ind w:left="5968" w:hanging="360"/>
      </w:pPr>
    </w:lvl>
    <w:lvl w:ilvl="8" w:tplc="041A001B">
      <w:start w:val="1"/>
      <w:numFmt w:val="lowerRoman"/>
      <w:lvlText w:val="%9."/>
      <w:lvlJc w:val="right"/>
      <w:pPr>
        <w:ind w:left="6688" w:hanging="180"/>
      </w:pPr>
    </w:lvl>
  </w:abstractNum>
  <w:num w:numId="1" w16cid:durableId="1557089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4E"/>
    <w:rsid w:val="000561C5"/>
    <w:rsid w:val="00073D79"/>
    <w:rsid w:val="00116FAF"/>
    <w:rsid w:val="002E09D3"/>
    <w:rsid w:val="003B194A"/>
    <w:rsid w:val="003E500E"/>
    <w:rsid w:val="004C220F"/>
    <w:rsid w:val="0057633E"/>
    <w:rsid w:val="00705E4B"/>
    <w:rsid w:val="007A64A3"/>
    <w:rsid w:val="008D3E35"/>
    <w:rsid w:val="00AA58DE"/>
    <w:rsid w:val="00BE6096"/>
    <w:rsid w:val="00C0344E"/>
    <w:rsid w:val="00CD579D"/>
    <w:rsid w:val="00D1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58A5D"/>
  <w15:chartTrackingRefBased/>
  <w15:docId w15:val="{253D59B4-48AA-4073-9F7A-46F85281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44E"/>
    <w:pPr>
      <w:suppressAutoHyphens/>
      <w:spacing w:after="200" w:line="276" w:lineRule="auto"/>
    </w:pPr>
    <w:rPr>
      <w:rFonts w:ascii="Calibri" w:eastAsia="Calibri" w:hAnsi="Calibri" w:cs="Times New Roman"/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C03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8</cp:revision>
  <dcterms:created xsi:type="dcterms:W3CDTF">2022-12-09T07:50:00Z</dcterms:created>
  <dcterms:modified xsi:type="dcterms:W3CDTF">2023-03-15T13:27:00Z</dcterms:modified>
</cp:coreProperties>
</file>